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B6A" w:rsidRPr="00D32B6A" w:rsidRDefault="00D32B6A" w:rsidP="00D32B6A">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D32B6A">
        <w:rPr>
          <w:rFonts w:ascii="Times New Roman" w:eastAsia="Times New Roman" w:hAnsi="Times New Roman" w:cs="Times New Roman"/>
          <w:b/>
          <w:bCs/>
          <w:kern w:val="36"/>
          <w:sz w:val="48"/>
          <w:szCs w:val="48"/>
          <w:lang w:eastAsia="it-IT"/>
        </w:rPr>
        <w:t>Coronavirus: quali sono i sintomi più comuni e quelli che ci devono allarmare</w:t>
      </w:r>
    </w:p>
    <w:p w:rsidR="00D32B6A" w:rsidRPr="00D32B6A" w:rsidRDefault="00D32B6A" w:rsidP="00D32B6A">
      <w:pPr>
        <w:spacing w:after="0" w:line="240" w:lineRule="auto"/>
        <w:rPr>
          <w:rFonts w:ascii="Times New Roman" w:eastAsia="Times New Roman" w:hAnsi="Times New Roman" w:cs="Times New Roman"/>
          <w:sz w:val="24"/>
          <w:szCs w:val="24"/>
          <w:lang w:eastAsia="it-IT"/>
        </w:rPr>
      </w:pPr>
    </w:p>
    <w:p w:rsidR="00D32B6A" w:rsidRPr="00D32B6A" w:rsidRDefault="00D32B6A" w:rsidP="00D32B6A">
      <w:pPr>
        <w:shd w:val="clear" w:color="auto" w:fill="D7E1D9"/>
        <w:spacing w:after="0" w:line="240" w:lineRule="auto"/>
        <w:rPr>
          <w:rFonts w:ascii="main-condensed_regular" w:eastAsia="Times New Roman" w:hAnsi="main-condensed_regular" w:cs="Times New Roman"/>
          <w:caps/>
          <w:vanish/>
          <w:color w:val="528351"/>
          <w:sz w:val="17"/>
          <w:szCs w:val="17"/>
          <w:lang w:eastAsia="it-IT"/>
        </w:rPr>
      </w:pPr>
      <w:r w:rsidRPr="00D32B6A">
        <w:rPr>
          <w:rFonts w:ascii="main-condensed_regular" w:eastAsia="Times New Roman" w:hAnsi="main-condensed_regular" w:cs="Times New Roman"/>
          <w:caps/>
          <w:vanish/>
          <w:color w:val="528351"/>
          <w:sz w:val="17"/>
          <w:szCs w:val="17"/>
          <w:lang w:eastAsia="it-IT"/>
        </w:rPr>
        <w:t xml:space="preserve">Stampa </w:t>
      </w:r>
    </w:p>
    <w:p w:rsidR="00D32B6A" w:rsidRPr="00D32B6A" w:rsidRDefault="00D32B6A" w:rsidP="00D32B6A">
      <w:pPr>
        <w:shd w:val="clear" w:color="auto" w:fill="D7E1D9"/>
        <w:spacing w:after="0" w:line="240" w:lineRule="auto"/>
        <w:rPr>
          <w:rFonts w:ascii="main-condensed_regular" w:eastAsia="Times New Roman" w:hAnsi="main-condensed_regular" w:cs="Times New Roman"/>
          <w:caps/>
          <w:vanish/>
          <w:color w:val="528351"/>
          <w:sz w:val="17"/>
          <w:szCs w:val="17"/>
          <w:lang w:eastAsia="it-IT"/>
        </w:rPr>
      </w:pPr>
      <w:r w:rsidRPr="00D32B6A">
        <w:rPr>
          <w:rFonts w:ascii="main-condensed_regular" w:eastAsia="Times New Roman" w:hAnsi="main-condensed_regular" w:cs="Times New Roman"/>
          <w:caps/>
          <w:vanish/>
          <w:color w:val="528351"/>
          <w:sz w:val="17"/>
          <w:szCs w:val="17"/>
          <w:lang w:eastAsia="it-IT"/>
        </w:rPr>
        <w:t xml:space="preserve">Email </w:t>
      </w:r>
    </w:p>
    <w:p w:rsidR="00D32B6A" w:rsidRPr="00D32B6A" w:rsidRDefault="00D32B6A" w:rsidP="00D32B6A">
      <w:pPr>
        <w:spacing w:before="100" w:beforeAutospacing="1" w:after="100" w:afterAutospacing="1" w:line="240" w:lineRule="auto"/>
        <w:rPr>
          <w:rFonts w:ascii="Times New Roman" w:eastAsia="Times New Roman" w:hAnsi="Times New Roman" w:cs="Times New Roman"/>
          <w:sz w:val="24"/>
          <w:szCs w:val="24"/>
          <w:lang w:eastAsia="it-IT"/>
        </w:rPr>
      </w:pPr>
      <w:r w:rsidRPr="00D32B6A">
        <w:rPr>
          <w:rFonts w:ascii="Times New Roman" w:eastAsia="Times New Roman" w:hAnsi="Times New Roman" w:cs="Times New Roman"/>
          <w:sz w:val="24"/>
          <w:szCs w:val="24"/>
          <w:lang w:eastAsia="it-IT"/>
        </w:rPr>
        <w:t xml:space="preserve">I sintomi della malattia da </w:t>
      </w:r>
      <w:r w:rsidRPr="00D32B6A">
        <w:rPr>
          <w:rFonts w:ascii="Times New Roman" w:eastAsia="Times New Roman" w:hAnsi="Times New Roman" w:cs="Times New Roman"/>
          <w:b/>
          <w:sz w:val="24"/>
          <w:szCs w:val="24"/>
          <w:lang w:eastAsia="it-IT"/>
        </w:rPr>
        <w:t>coronavirus (COVID-19)</w:t>
      </w:r>
      <w:r w:rsidRPr="00D32B6A">
        <w:rPr>
          <w:rFonts w:ascii="Times New Roman" w:eastAsia="Times New Roman" w:hAnsi="Times New Roman" w:cs="Times New Roman"/>
          <w:sz w:val="24"/>
          <w:szCs w:val="24"/>
          <w:lang w:eastAsia="it-IT"/>
        </w:rPr>
        <w:t xml:space="preserve"> assomigliano molto a quelli dell’influenza e a volte a quelli delle altre sindromi da raffreddamento tipiche della stagione fredda. Possiamo indicare i più comuni al coronavirus, sottolineando però che la prevalenza di uno o dell’altro dipende anche dalle singole persone. </w:t>
      </w:r>
      <w:r w:rsidRPr="00D32B6A">
        <w:rPr>
          <w:rFonts w:ascii="Times New Roman" w:eastAsia="Times New Roman" w:hAnsi="Times New Roman" w:cs="Times New Roman"/>
          <w:sz w:val="24"/>
          <w:szCs w:val="24"/>
          <w:lang w:eastAsia="it-IT"/>
        </w:rPr>
        <w:br/>
      </w:r>
      <w:r w:rsidRPr="00D32B6A">
        <w:rPr>
          <w:rFonts w:ascii="Times New Roman" w:eastAsia="Times New Roman" w:hAnsi="Times New Roman" w:cs="Times New Roman"/>
          <w:sz w:val="24"/>
          <w:szCs w:val="24"/>
          <w:lang w:eastAsia="it-IT"/>
        </w:rPr>
        <w:br/>
        <w:t xml:space="preserve">Ci sono tre principali </w:t>
      </w:r>
      <w:r w:rsidRPr="00D32B6A">
        <w:rPr>
          <w:rFonts w:ascii="Times New Roman" w:eastAsia="Times New Roman" w:hAnsi="Times New Roman" w:cs="Times New Roman"/>
          <w:b/>
          <w:bCs/>
          <w:sz w:val="24"/>
          <w:szCs w:val="24"/>
          <w:lang w:eastAsia="it-IT"/>
        </w:rPr>
        <w:t>campanelli d’allarme</w:t>
      </w:r>
      <w:r w:rsidRPr="00D32B6A">
        <w:rPr>
          <w:rFonts w:ascii="Times New Roman" w:eastAsia="Times New Roman" w:hAnsi="Times New Roman" w:cs="Times New Roman"/>
          <w:sz w:val="24"/>
          <w:szCs w:val="24"/>
          <w:lang w:eastAsia="it-IT"/>
        </w:rPr>
        <w:t xml:space="preserve"> che possono scattare: </w:t>
      </w:r>
      <w:r w:rsidRPr="00D32B6A">
        <w:rPr>
          <w:rFonts w:ascii="Times New Roman" w:eastAsia="Times New Roman" w:hAnsi="Times New Roman" w:cs="Times New Roman"/>
          <w:b/>
          <w:bCs/>
          <w:sz w:val="24"/>
          <w:szCs w:val="24"/>
          <w:lang w:eastAsia="it-IT"/>
        </w:rPr>
        <w:t>febbre, tosse secca e difficoltà respiratorie</w:t>
      </w:r>
      <w:r w:rsidRPr="00D32B6A">
        <w:rPr>
          <w:rFonts w:ascii="Times New Roman" w:eastAsia="Times New Roman" w:hAnsi="Times New Roman" w:cs="Times New Roman"/>
          <w:sz w:val="24"/>
          <w:szCs w:val="24"/>
          <w:lang w:eastAsia="it-IT"/>
        </w:rPr>
        <w:t xml:space="preserve">. L’entità e la gravità di questi tre segnali è quella che i numeri messi a disposizione dell’emergenza sanitaria cercano di valutare. </w:t>
      </w:r>
      <w:r w:rsidRPr="00D32B6A">
        <w:rPr>
          <w:rFonts w:ascii="Times New Roman" w:eastAsia="Times New Roman" w:hAnsi="Times New Roman" w:cs="Times New Roman"/>
          <w:b/>
          <w:bCs/>
          <w:sz w:val="24"/>
          <w:szCs w:val="24"/>
          <w:lang w:eastAsia="it-IT"/>
        </w:rPr>
        <w:br/>
      </w:r>
      <w:r w:rsidRPr="00D32B6A">
        <w:rPr>
          <w:rFonts w:ascii="Times New Roman" w:eastAsia="Times New Roman" w:hAnsi="Times New Roman" w:cs="Times New Roman"/>
          <w:b/>
          <w:bCs/>
          <w:sz w:val="24"/>
          <w:szCs w:val="24"/>
          <w:lang w:eastAsia="it-IT"/>
        </w:rPr>
        <w:br/>
        <w:t xml:space="preserve">La febbre </w:t>
      </w:r>
      <w:r w:rsidRPr="00D32B6A">
        <w:rPr>
          <w:rFonts w:ascii="Times New Roman" w:eastAsia="Times New Roman" w:hAnsi="Times New Roman" w:cs="Times New Roman"/>
          <w:sz w:val="24"/>
          <w:szCs w:val="24"/>
          <w:lang w:eastAsia="it-IT"/>
        </w:rPr>
        <w:t xml:space="preserve">può salire molto, di solito mette in allarme quando non passa con gli antipiretici e cresce sopra i 37,5. In presenza di febbre, secondo le attuali normative bisogna rimanere in casa isolati. Nel più vasto studio realizzato in Cina su 55.924 casi confermati in laboratorio (studio cui ci riferiremo d’ora in avanti per le percentuali) la febbre era al primo posto con l’87,9% di prevalenza. </w:t>
      </w:r>
      <w:r w:rsidRPr="00D32B6A">
        <w:rPr>
          <w:rFonts w:ascii="Times New Roman" w:eastAsia="Times New Roman" w:hAnsi="Times New Roman" w:cs="Times New Roman"/>
          <w:sz w:val="24"/>
          <w:szCs w:val="24"/>
          <w:lang w:eastAsia="it-IT"/>
        </w:rPr>
        <w:br/>
      </w:r>
      <w:r w:rsidRPr="00D32B6A">
        <w:rPr>
          <w:rFonts w:ascii="Times New Roman" w:eastAsia="Times New Roman" w:hAnsi="Times New Roman" w:cs="Times New Roman"/>
          <w:sz w:val="24"/>
          <w:szCs w:val="24"/>
          <w:lang w:eastAsia="it-IT"/>
        </w:rPr>
        <w:br/>
      </w:r>
      <w:r w:rsidRPr="00D32B6A">
        <w:rPr>
          <w:rFonts w:ascii="Times New Roman" w:eastAsia="Times New Roman" w:hAnsi="Times New Roman" w:cs="Times New Roman"/>
          <w:b/>
          <w:bCs/>
          <w:sz w:val="24"/>
          <w:szCs w:val="24"/>
          <w:lang w:eastAsia="it-IT"/>
        </w:rPr>
        <w:t xml:space="preserve">La tosse </w:t>
      </w:r>
      <w:r w:rsidRPr="00D32B6A">
        <w:rPr>
          <w:rFonts w:ascii="Times New Roman" w:eastAsia="Times New Roman" w:hAnsi="Times New Roman" w:cs="Times New Roman"/>
          <w:sz w:val="24"/>
          <w:szCs w:val="24"/>
          <w:lang w:eastAsia="it-IT"/>
        </w:rPr>
        <w:t xml:space="preserve">è descritta come secca, stizzosa e insistente, non con catarro ed era presente nel 67,7% dei casi. </w:t>
      </w:r>
      <w:r w:rsidRPr="00D32B6A">
        <w:rPr>
          <w:rFonts w:ascii="Times New Roman" w:eastAsia="Times New Roman" w:hAnsi="Times New Roman" w:cs="Times New Roman"/>
          <w:sz w:val="24"/>
          <w:szCs w:val="24"/>
          <w:lang w:eastAsia="it-IT"/>
        </w:rPr>
        <w:br/>
      </w:r>
      <w:r w:rsidRPr="00D32B6A">
        <w:rPr>
          <w:rFonts w:ascii="Times New Roman" w:eastAsia="Times New Roman" w:hAnsi="Times New Roman" w:cs="Times New Roman"/>
          <w:sz w:val="24"/>
          <w:szCs w:val="24"/>
          <w:lang w:eastAsia="it-IT"/>
        </w:rPr>
        <w:br/>
      </w:r>
      <w:r w:rsidRPr="00D32B6A">
        <w:rPr>
          <w:rFonts w:ascii="Times New Roman" w:eastAsia="Times New Roman" w:hAnsi="Times New Roman" w:cs="Times New Roman"/>
          <w:b/>
          <w:bCs/>
          <w:sz w:val="24"/>
          <w:szCs w:val="24"/>
          <w:lang w:eastAsia="it-IT"/>
        </w:rPr>
        <w:t>Il respiro corto</w:t>
      </w:r>
      <w:r w:rsidRPr="00D32B6A">
        <w:rPr>
          <w:rFonts w:ascii="Times New Roman" w:eastAsia="Times New Roman" w:hAnsi="Times New Roman" w:cs="Times New Roman"/>
          <w:sz w:val="24"/>
          <w:szCs w:val="24"/>
          <w:lang w:eastAsia="it-IT"/>
        </w:rPr>
        <w:t xml:space="preserve">, la difficoltà a respirare, a parlare (tipo apnea) è proprio del 18,6% dei casi, ma nei numeri d’emergenza viene valutato come importante (insieme a febbre che non scende e tosse insistente) per destare allarme. </w:t>
      </w:r>
      <w:r w:rsidRPr="00D32B6A">
        <w:rPr>
          <w:rFonts w:ascii="Times New Roman" w:eastAsia="Times New Roman" w:hAnsi="Times New Roman" w:cs="Times New Roman"/>
          <w:sz w:val="24"/>
          <w:szCs w:val="24"/>
          <w:lang w:eastAsia="it-IT"/>
        </w:rPr>
        <w:br/>
      </w:r>
      <w:r w:rsidRPr="00D32B6A">
        <w:rPr>
          <w:rFonts w:ascii="Times New Roman" w:eastAsia="Times New Roman" w:hAnsi="Times New Roman" w:cs="Times New Roman"/>
          <w:sz w:val="24"/>
          <w:szCs w:val="24"/>
          <w:lang w:eastAsia="it-IT"/>
        </w:rPr>
        <w:br/>
      </w:r>
      <w:r w:rsidRPr="00D32B6A">
        <w:rPr>
          <w:rFonts w:ascii="Times New Roman" w:eastAsia="Times New Roman" w:hAnsi="Times New Roman" w:cs="Times New Roman"/>
          <w:b/>
          <w:bCs/>
          <w:sz w:val="24"/>
          <w:szCs w:val="24"/>
          <w:lang w:eastAsia="it-IT"/>
        </w:rPr>
        <w:t xml:space="preserve">Altri sintomi in ordine </w:t>
      </w:r>
      <w:r w:rsidRPr="00D32B6A">
        <w:rPr>
          <w:rFonts w:ascii="Times New Roman" w:eastAsia="Times New Roman" w:hAnsi="Times New Roman" w:cs="Times New Roman"/>
          <w:sz w:val="24"/>
          <w:szCs w:val="24"/>
          <w:lang w:eastAsia="it-IT"/>
        </w:rPr>
        <w:t xml:space="preserve">di prevalenza sono: affaticamento (38,1%), produzione di espettorato (33,4%), mal di gola (13,9%), mal di testa (13,6%), mialgia o artralgia (14,8%), brividi (11,4%), nausea o vomito (5,0%), congestione nasale (4,8%), diarrea (3,7%), tosse con sangue (0,9%) e congestione congiuntivale (0,8%). </w:t>
      </w:r>
      <w:r w:rsidRPr="00D32B6A">
        <w:rPr>
          <w:rFonts w:ascii="Times New Roman" w:eastAsia="Times New Roman" w:hAnsi="Times New Roman" w:cs="Times New Roman"/>
          <w:sz w:val="24"/>
          <w:szCs w:val="24"/>
          <w:lang w:eastAsia="it-IT"/>
        </w:rPr>
        <w:br/>
      </w:r>
      <w:r w:rsidRPr="00D32B6A">
        <w:rPr>
          <w:rFonts w:ascii="Times New Roman" w:eastAsia="Times New Roman" w:hAnsi="Times New Roman" w:cs="Times New Roman"/>
          <w:sz w:val="24"/>
          <w:szCs w:val="24"/>
          <w:lang w:eastAsia="it-IT"/>
        </w:rPr>
        <w:br/>
        <w:t xml:space="preserve">Le persone con COVID-19 generalmente sviluppano segni e sintomi </w:t>
      </w:r>
      <w:r w:rsidRPr="00D32B6A">
        <w:rPr>
          <w:rFonts w:ascii="Times New Roman" w:eastAsia="Times New Roman" w:hAnsi="Times New Roman" w:cs="Times New Roman"/>
          <w:b/>
          <w:bCs/>
          <w:sz w:val="24"/>
          <w:szCs w:val="24"/>
          <w:lang w:eastAsia="it-IT"/>
        </w:rPr>
        <w:t xml:space="preserve">in media 5-6 giorni dopo l’infezione </w:t>
      </w:r>
      <w:r w:rsidRPr="00D32B6A">
        <w:rPr>
          <w:rFonts w:ascii="Times New Roman" w:eastAsia="Times New Roman" w:hAnsi="Times New Roman" w:cs="Times New Roman"/>
          <w:sz w:val="24"/>
          <w:szCs w:val="24"/>
          <w:lang w:eastAsia="it-IT"/>
        </w:rPr>
        <w:t xml:space="preserve">(il periodo massimo di incubazione è entro i 14 giorni). </w:t>
      </w:r>
    </w:p>
    <w:p w:rsidR="00B33AF6" w:rsidRDefault="00B33AF6"/>
    <w:sectPr w:rsidR="00B33AF6" w:rsidSect="00B61A1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n-condensed_regular">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32B6A"/>
    <w:rsid w:val="008D2A4A"/>
    <w:rsid w:val="00B33AF6"/>
    <w:rsid w:val="00B61A11"/>
    <w:rsid w:val="00D32B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1A11"/>
  </w:style>
  <w:style w:type="paragraph" w:styleId="Titolo1">
    <w:name w:val="heading 1"/>
    <w:basedOn w:val="Normale"/>
    <w:link w:val="Titolo1Carattere"/>
    <w:uiPriority w:val="9"/>
    <w:qFormat/>
    <w:rsid w:val="00D32B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D32B6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D32B6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6">
    <w:name w:val="heading 6"/>
    <w:basedOn w:val="Normale"/>
    <w:link w:val="Titolo6Carattere"/>
    <w:uiPriority w:val="9"/>
    <w:qFormat/>
    <w:rsid w:val="00D32B6A"/>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32B6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D32B6A"/>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D32B6A"/>
    <w:rPr>
      <w:rFonts w:ascii="Times New Roman" w:eastAsia="Times New Roman" w:hAnsi="Times New Roman" w:cs="Times New Roman"/>
      <w:b/>
      <w:bCs/>
      <w:sz w:val="27"/>
      <w:szCs w:val="27"/>
      <w:lang w:eastAsia="it-IT"/>
    </w:rPr>
  </w:style>
  <w:style w:type="character" w:customStyle="1" w:styleId="Titolo6Carattere">
    <w:name w:val="Titolo 6 Carattere"/>
    <w:basedOn w:val="Carpredefinitoparagrafo"/>
    <w:link w:val="Titolo6"/>
    <w:uiPriority w:val="9"/>
    <w:rsid w:val="00D32B6A"/>
    <w:rPr>
      <w:rFonts w:ascii="Times New Roman" w:eastAsia="Times New Roman" w:hAnsi="Times New Roman" w:cs="Times New Roman"/>
      <w:b/>
      <w:bCs/>
      <w:sz w:val="15"/>
      <w:szCs w:val="15"/>
      <w:lang w:eastAsia="it-IT"/>
    </w:rPr>
  </w:style>
  <w:style w:type="character" w:styleId="Collegamentoipertestuale">
    <w:name w:val="Hyperlink"/>
    <w:basedOn w:val="Carpredefinitoparagrafo"/>
    <w:uiPriority w:val="99"/>
    <w:semiHidden/>
    <w:unhideWhenUsed/>
    <w:rsid w:val="00D32B6A"/>
    <w:rPr>
      <w:color w:val="0000FF"/>
      <w:u w:val="single"/>
    </w:rPr>
  </w:style>
  <w:style w:type="character" w:customStyle="1" w:styleId="writer">
    <w:name w:val="writer"/>
    <w:basedOn w:val="Carpredefinitoparagrafo"/>
    <w:rsid w:val="00D32B6A"/>
  </w:style>
  <w:style w:type="character" w:customStyle="1" w:styleId="autore2">
    <w:name w:val="autore2"/>
    <w:basedOn w:val="Carpredefinitoparagrafo"/>
    <w:rsid w:val="00D32B6A"/>
  </w:style>
  <w:style w:type="paragraph" w:customStyle="1" w:styleId="chapter-paragraph">
    <w:name w:val="chapter-paragraph"/>
    <w:basedOn w:val="Normale"/>
    <w:rsid w:val="00D32B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32B6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2B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3686436">
      <w:bodyDiv w:val="1"/>
      <w:marLeft w:val="0"/>
      <w:marRight w:val="0"/>
      <w:marTop w:val="0"/>
      <w:marBottom w:val="0"/>
      <w:divBdr>
        <w:top w:val="none" w:sz="0" w:space="0" w:color="auto"/>
        <w:left w:val="none" w:sz="0" w:space="0" w:color="auto"/>
        <w:bottom w:val="none" w:sz="0" w:space="0" w:color="auto"/>
        <w:right w:val="none" w:sz="0" w:space="0" w:color="auto"/>
      </w:divBdr>
      <w:divsChild>
        <w:div w:id="2145924760">
          <w:marLeft w:val="0"/>
          <w:marRight w:val="0"/>
          <w:marTop w:val="0"/>
          <w:marBottom w:val="0"/>
          <w:divBdr>
            <w:top w:val="none" w:sz="0" w:space="0" w:color="auto"/>
            <w:left w:val="none" w:sz="0" w:space="0" w:color="auto"/>
            <w:bottom w:val="none" w:sz="0" w:space="0" w:color="auto"/>
            <w:right w:val="none" w:sz="0" w:space="0" w:color="auto"/>
          </w:divBdr>
        </w:div>
        <w:div w:id="1861115579">
          <w:marLeft w:val="0"/>
          <w:marRight w:val="0"/>
          <w:marTop w:val="0"/>
          <w:marBottom w:val="150"/>
          <w:divBdr>
            <w:top w:val="none" w:sz="0" w:space="0" w:color="auto"/>
            <w:left w:val="none" w:sz="0" w:space="0" w:color="auto"/>
            <w:bottom w:val="none" w:sz="0" w:space="0" w:color="auto"/>
            <w:right w:val="none" w:sz="0" w:space="0" w:color="auto"/>
          </w:divBdr>
          <w:divsChild>
            <w:div w:id="1985313957">
              <w:marLeft w:val="0"/>
              <w:marRight w:val="0"/>
              <w:marTop w:val="0"/>
              <w:marBottom w:val="0"/>
              <w:divBdr>
                <w:top w:val="none" w:sz="0" w:space="0" w:color="auto"/>
                <w:left w:val="none" w:sz="0" w:space="0" w:color="auto"/>
                <w:bottom w:val="none" w:sz="0" w:space="0" w:color="auto"/>
                <w:right w:val="none" w:sz="0" w:space="0" w:color="auto"/>
              </w:divBdr>
            </w:div>
          </w:divsChild>
        </w:div>
        <w:div w:id="1305038644">
          <w:marLeft w:val="0"/>
          <w:marRight w:val="0"/>
          <w:marTop w:val="0"/>
          <w:marBottom w:val="0"/>
          <w:divBdr>
            <w:top w:val="none" w:sz="0" w:space="0" w:color="auto"/>
            <w:left w:val="none" w:sz="0" w:space="0" w:color="auto"/>
            <w:bottom w:val="none" w:sz="0" w:space="0" w:color="auto"/>
            <w:right w:val="none" w:sz="0" w:space="0" w:color="auto"/>
          </w:divBdr>
        </w:div>
        <w:div w:id="1616057758">
          <w:marLeft w:val="0"/>
          <w:marRight w:val="0"/>
          <w:marTop w:val="0"/>
          <w:marBottom w:val="0"/>
          <w:divBdr>
            <w:top w:val="none" w:sz="0" w:space="0" w:color="auto"/>
            <w:left w:val="none" w:sz="0" w:space="0" w:color="auto"/>
            <w:bottom w:val="none" w:sz="0" w:space="0" w:color="auto"/>
            <w:right w:val="none" w:sz="0" w:space="0" w:color="auto"/>
          </w:divBdr>
          <w:divsChild>
            <w:div w:id="347215778">
              <w:marLeft w:val="0"/>
              <w:marRight w:val="0"/>
              <w:marTop w:val="0"/>
              <w:marBottom w:val="0"/>
              <w:divBdr>
                <w:top w:val="none" w:sz="0" w:space="0" w:color="auto"/>
                <w:left w:val="none" w:sz="0" w:space="0" w:color="auto"/>
                <w:bottom w:val="none" w:sz="0" w:space="0" w:color="auto"/>
                <w:right w:val="none" w:sz="0" w:space="0" w:color="auto"/>
              </w:divBdr>
            </w:div>
            <w:div w:id="6106487">
              <w:marLeft w:val="0"/>
              <w:marRight w:val="0"/>
              <w:marTop w:val="0"/>
              <w:marBottom w:val="0"/>
              <w:divBdr>
                <w:top w:val="none" w:sz="0" w:space="0" w:color="auto"/>
                <w:left w:val="none" w:sz="0" w:space="0" w:color="auto"/>
                <w:bottom w:val="none" w:sz="0" w:space="0" w:color="auto"/>
                <w:right w:val="none" w:sz="0" w:space="0" w:color="auto"/>
              </w:divBdr>
              <w:divsChild>
                <w:div w:id="689448669">
                  <w:marLeft w:val="0"/>
                  <w:marRight w:val="0"/>
                  <w:marTop w:val="0"/>
                  <w:marBottom w:val="0"/>
                  <w:divBdr>
                    <w:top w:val="none" w:sz="0" w:space="0" w:color="auto"/>
                    <w:left w:val="none" w:sz="0" w:space="0" w:color="auto"/>
                    <w:bottom w:val="none" w:sz="0" w:space="0" w:color="auto"/>
                    <w:right w:val="none" w:sz="0" w:space="0" w:color="auto"/>
                  </w:divBdr>
                </w:div>
                <w:div w:id="1695382697">
                  <w:marLeft w:val="0"/>
                  <w:marRight w:val="0"/>
                  <w:marTop w:val="225"/>
                  <w:marBottom w:val="0"/>
                  <w:divBdr>
                    <w:top w:val="none" w:sz="0" w:space="0" w:color="auto"/>
                    <w:left w:val="none" w:sz="0" w:space="0" w:color="auto"/>
                    <w:bottom w:val="none" w:sz="0" w:space="0" w:color="auto"/>
                    <w:right w:val="none" w:sz="0" w:space="0" w:color="auto"/>
                  </w:divBdr>
                  <w:divsChild>
                    <w:div w:id="1949390942">
                      <w:marLeft w:val="0"/>
                      <w:marRight w:val="0"/>
                      <w:marTop w:val="150"/>
                      <w:marBottom w:val="0"/>
                      <w:divBdr>
                        <w:top w:val="none" w:sz="0" w:space="0" w:color="auto"/>
                        <w:left w:val="none" w:sz="0" w:space="0" w:color="auto"/>
                        <w:bottom w:val="none" w:sz="0" w:space="0" w:color="auto"/>
                        <w:right w:val="none" w:sz="0" w:space="0" w:color="auto"/>
                      </w:divBdr>
                    </w:div>
                    <w:div w:id="1052577455">
                      <w:marLeft w:val="0"/>
                      <w:marRight w:val="0"/>
                      <w:marTop w:val="345"/>
                      <w:marBottom w:val="0"/>
                      <w:divBdr>
                        <w:top w:val="none" w:sz="0" w:space="0" w:color="auto"/>
                        <w:left w:val="none" w:sz="0" w:space="0" w:color="auto"/>
                        <w:bottom w:val="none" w:sz="0" w:space="0" w:color="auto"/>
                        <w:right w:val="none" w:sz="0" w:space="0" w:color="auto"/>
                      </w:divBdr>
                      <w:divsChild>
                        <w:div w:id="1024745003">
                          <w:marLeft w:val="0"/>
                          <w:marRight w:val="0"/>
                          <w:marTop w:val="0"/>
                          <w:marBottom w:val="0"/>
                          <w:divBdr>
                            <w:top w:val="single" w:sz="6" w:space="0" w:color="9E9E9E"/>
                            <w:left w:val="single" w:sz="6" w:space="0" w:color="9E9E9E"/>
                            <w:bottom w:val="single" w:sz="6" w:space="0" w:color="9E9E9E"/>
                            <w:right w:val="single" w:sz="6" w:space="0" w:color="9E9E9E"/>
                          </w:divBdr>
                        </w:div>
                      </w:divsChild>
                    </w:div>
                    <w:div w:id="601651238">
                      <w:marLeft w:val="0"/>
                      <w:marRight w:val="0"/>
                      <w:marTop w:val="345"/>
                      <w:marBottom w:val="0"/>
                      <w:divBdr>
                        <w:top w:val="none" w:sz="0" w:space="0" w:color="auto"/>
                        <w:left w:val="none" w:sz="0" w:space="0" w:color="auto"/>
                        <w:bottom w:val="none" w:sz="0" w:space="0" w:color="auto"/>
                        <w:right w:val="none" w:sz="0" w:space="0" w:color="auto"/>
                      </w:divBdr>
                      <w:divsChild>
                        <w:div w:id="1820880468">
                          <w:marLeft w:val="0"/>
                          <w:marRight w:val="0"/>
                          <w:marTop w:val="0"/>
                          <w:marBottom w:val="0"/>
                          <w:divBdr>
                            <w:top w:val="single" w:sz="6" w:space="0" w:color="9E9E9E"/>
                            <w:left w:val="single" w:sz="6" w:space="0" w:color="9E9E9E"/>
                            <w:bottom w:val="single" w:sz="6" w:space="0" w:color="9E9E9E"/>
                            <w:right w:val="single" w:sz="6" w:space="0" w:color="9E9E9E"/>
                          </w:divBdr>
                        </w:div>
                      </w:divsChild>
                    </w:div>
                  </w:divsChild>
                </w:div>
              </w:divsChild>
            </w:div>
            <w:div w:id="1349867992">
              <w:marLeft w:val="0"/>
              <w:marRight w:val="0"/>
              <w:marTop w:val="0"/>
              <w:marBottom w:val="0"/>
              <w:divBdr>
                <w:top w:val="none" w:sz="0" w:space="0" w:color="auto"/>
                <w:left w:val="none" w:sz="0" w:space="0" w:color="auto"/>
                <w:bottom w:val="none" w:sz="0" w:space="0" w:color="auto"/>
                <w:right w:val="none" w:sz="0" w:space="0" w:color="auto"/>
              </w:divBdr>
              <w:divsChild>
                <w:div w:id="14209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grafica</cp:lastModifiedBy>
  <cp:revision>1</cp:revision>
  <dcterms:created xsi:type="dcterms:W3CDTF">2020-03-13T06:26:00Z</dcterms:created>
  <dcterms:modified xsi:type="dcterms:W3CDTF">2020-03-13T06:30:00Z</dcterms:modified>
</cp:coreProperties>
</file>